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6A6D" w:rsidRDefault="00A2161A" w:rsidP="004A14F9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2161A">
        <w:rPr>
          <w:rFonts w:ascii="Times New Roman" w:hAnsi="Times New Roman" w:cs="Times New Roman"/>
          <w:noProof/>
          <w:sz w:val="24"/>
          <w:szCs w:val="24"/>
          <w:u w:val="single"/>
          <w:lang w:eastAsia="pl-PL"/>
        </w:rPr>
        <w:drawing>
          <wp:inline distT="0" distB="0" distL="0" distR="0">
            <wp:extent cx="5760720" cy="609927"/>
            <wp:effectExtent l="0" t="0" r="0" b="0"/>
            <wp:docPr id="1" name="Obraz 1" descr="C:\Users\Dyrektor\Desktop\programy i projektyrealizowane w 2024 i2025\Druki na stronę\FEDDS-kolor-pozi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yrektor\Desktop\programy i projektyrealizowane w 2024 i2025\Druki na stronę\FEDDS-kolor-poziom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09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6A6D" w:rsidRDefault="0099771D" w:rsidP="004A14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Zajęcia „Chcę i umiem</w:t>
      </w:r>
      <w:bookmarkStart w:id="0" w:name="_GoBack"/>
      <w:bookmarkEnd w:id="0"/>
      <w:r w:rsidR="00ED6A6D" w:rsidRPr="00ED6A6D">
        <w:rPr>
          <w:rFonts w:ascii="Times New Roman" w:hAnsi="Times New Roman" w:cs="Times New Roman"/>
          <w:sz w:val="24"/>
          <w:szCs w:val="24"/>
        </w:rPr>
        <w:t xml:space="preserve"> „- prowadzi Renata Krzemień </w:t>
      </w:r>
    </w:p>
    <w:p w:rsidR="00ED6A6D" w:rsidRPr="00ED6A6D" w:rsidRDefault="00ED6A6D" w:rsidP="004A14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Liczba uczestników –  jedna grupa -10 dzieci</w:t>
      </w:r>
    </w:p>
    <w:p w:rsidR="004A14F9" w:rsidRPr="002B2DEB" w:rsidRDefault="004A14F9" w:rsidP="004A14F9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B2DEB">
        <w:rPr>
          <w:rFonts w:ascii="Times New Roman" w:hAnsi="Times New Roman" w:cs="Times New Roman"/>
          <w:sz w:val="24"/>
          <w:szCs w:val="24"/>
          <w:u w:val="single"/>
        </w:rPr>
        <w:t>Cel który zamierzamy osiągnąć:</w:t>
      </w:r>
    </w:p>
    <w:p w:rsidR="004A14F9" w:rsidRPr="002B2DEB" w:rsidRDefault="004A14F9" w:rsidP="004A14F9">
      <w:p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2B2D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Terapia integracji sensorycznej poprzez ukierunkowaną zabawę i wykorzystanie dziecięcego naturalnego, instynktownego popędu do aktywnego eksplorowania otoczenia wpłynie na zniwelowanie występowania niekorzystnych zmian w rozwoju dziecka. Zajęcia dostosowane do potrzeb i możliwości dziecka umożliwią poprawę organizacji ośrodkowego układu nerwowego i wpływać będą na zmianę zachowania w sferze motorycznej, emocjonalnej, edukacyjnej i społecznej. Ponadto, poprawie ulegną funkcje językowe i poznawcze, a co najważniejsze – działania te pozwolą osiągnąć lepszą efektywność procesu uczenia się i wzmocnią procesy nerwowe leżące u podstaw tych umiejętności. W przyjaznym i bezpiecznym otoczeniu dziecko uczyć się będzie w sposób efektywny, automatycznego przetwarzania i wykorzystywania wrażeń sensorycznych. </w:t>
      </w:r>
    </w:p>
    <w:p w:rsidR="004A14F9" w:rsidRPr="002B2DEB" w:rsidRDefault="004A14F9" w:rsidP="004A14F9">
      <w:pPr>
        <w:rPr>
          <w:rFonts w:ascii="Times New Roman" w:hAnsi="Times New Roman" w:cs="Times New Roman"/>
          <w:sz w:val="24"/>
          <w:szCs w:val="24"/>
          <w:u w:val="single"/>
        </w:rPr>
      </w:pPr>
      <w:r w:rsidRPr="002B2DEB">
        <w:rPr>
          <w:rFonts w:ascii="Times New Roman" w:hAnsi="Times New Roman" w:cs="Times New Roman"/>
          <w:sz w:val="24"/>
          <w:szCs w:val="24"/>
          <w:u w:val="single"/>
        </w:rPr>
        <w:t>Efekty podjętych działań</w:t>
      </w:r>
    </w:p>
    <w:p w:rsidR="004A14F9" w:rsidRPr="002B2DEB" w:rsidRDefault="004A14F9" w:rsidP="004A14F9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2B2D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Zajęcia z zakresu SI przyczynią się do polepszenia przetwarzania bodźców sensorycznych u dzieci, normalizacji napięcia mięśniowego, regulacji równowagi oraz do lepszego odczuwania i poznania schematu ciała, a także prawidłowej percepcji ciała w przestrzeni. Terapia tego typu, umożliwi poprawę sprawności ruchowej dzieci, a także udoskonalenie koordynacji wzrokowo-ruchowej, czy stymulację i współdziałanie zmysłu wzroku, słuchu, węchu, smaku i dotyku. Działania podjęte w ramach zajęć SI pozwolą na odpowiednią stymulację obszarów zaburzonych, co doprowadzi do zmniejszenia ilości </w:t>
      </w:r>
      <w:proofErr w:type="spellStart"/>
      <w:r w:rsidRPr="002B2D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zachowań</w:t>
      </w:r>
      <w:proofErr w:type="spellEnd"/>
      <w:r w:rsidRPr="002B2D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proofErr w:type="spellStart"/>
      <w:r w:rsidRPr="002B2D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autostymulujących</w:t>
      </w:r>
      <w:proofErr w:type="spellEnd"/>
      <w:r w:rsidRPr="002B2D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czy agresywnych, jak też </w:t>
      </w:r>
      <w:proofErr w:type="spellStart"/>
      <w:r w:rsidRPr="002B2D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hiperaktywności</w:t>
      </w:r>
      <w:proofErr w:type="spellEnd"/>
      <w:r w:rsidRPr="002B2D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kinetycznej, zakłócających prawidłowe funkcjonowanie dziecka i przełoży się na poprawę koncentracji uwagi i optymalny rozwój nie tylko fizyczny, ale i emocjonalny, intelektualny, jak również społeczny. </w:t>
      </w:r>
    </w:p>
    <w:p w:rsidR="005A4C88" w:rsidRDefault="005A4C88"/>
    <w:sectPr w:rsidR="005A4C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900"/>
    <w:rsid w:val="00254C0D"/>
    <w:rsid w:val="004A14F9"/>
    <w:rsid w:val="005A4C88"/>
    <w:rsid w:val="00940900"/>
    <w:rsid w:val="0099771D"/>
    <w:rsid w:val="00A2161A"/>
    <w:rsid w:val="00ED6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77BBB"/>
  <w15:chartTrackingRefBased/>
  <w15:docId w15:val="{F7F4E7BD-9877-4DD4-8FAC-69F1A8EC6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14F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4A14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259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8</cp:revision>
  <dcterms:created xsi:type="dcterms:W3CDTF">2025-09-15T09:49:00Z</dcterms:created>
  <dcterms:modified xsi:type="dcterms:W3CDTF">2025-09-15T12:03:00Z</dcterms:modified>
</cp:coreProperties>
</file>